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9332" w14:textId="7AB9D03A" w:rsidR="00231756" w:rsidRPr="00FF4195" w:rsidRDefault="00231756" w:rsidP="00231756">
      <w:pPr>
        <w:pStyle w:val="Underrubrik"/>
        <w:rPr>
          <w:rFonts w:ascii="Georgia" w:hAnsi="Georgia"/>
          <w:sz w:val="48"/>
          <w:szCs w:val="48"/>
          <w:lang w:val="sv-SE"/>
        </w:rPr>
      </w:pPr>
      <w:r w:rsidRPr="00FF4195">
        <w:rPr>
          <w:rFonts w:ascii="Georgia" w:hAnsi="Georgia"/>
          <w:sz w:val="48"/>
          <w:szCs w:val="48"/>
          <w:lang w:val="sv-SE"/>
        </w:rPr>
        <w:t>A</w:t>
      </w:r>
      <w:r w:rsidR="0049748A" w:rsidRPr="00FF4195">
        <w:rPr>
          <w:rFonts w:ascii="Georgia" w:hAnsi="Georgia"/>
          <w:sz w:val="48"/>
          <w:szCs w:val="48"/>
          <w:lang w:val="sv-SE"/>
        </w:rPr>
        <w:t>nsvarsområde</w:t>
      </w:r>
      <w:r w:rsidRPr="00FF4195">
        <w:rPr>
          <w:rFonts w:ascii="Georgia" w:hAnsi="Georgia"/>
          <w:sz w:val="48"/>
          <w:szCs w:val="48"/>
          <w:lang w:val="sv-SE"/>
        </w:rPr>
        <w:t xml:space="preserve">  </w:t>
      </w:r>
      <w:r w:rsidR="00F56C3D" w:rsidRPr="00FF4195">
        <w:rPr>
          <w:rFonts w:ascii="Georgia" w:hAnsi="Georgia"/>
          <w:sz w:val="48"/>
          <w:szCs w:val="48"/>
          <w:lang w:val="sv-SE"/>
        </w:rPr>
        <w:t xml:space="preserve">  </w:t>
      </w:r>
      <w:r w:rsidRPr="00FF4195">
        <w:rPr>
          <w:rFonts w:ascii="Georgia" w:hAnsi="Georgia"/>
          <w:sz w:val="48"/>
          <w:szCs w:val="48"/>
          <w:lang w:val="sv-SE"/>
        </w:rPr>
        <w:t>Valberedning</w:t>
      </w:r>
    </w:p>
    <w:p w14:paraId="0EADC332" w14:textId="2F41EB1B" w:rsidR="0084424A" w:rsidRPr="00EC2B67" w:rsidRDefault="00EC2B67" w:rsidP="000E0755">
      <w:pPr>
        <w:pStyle w:val="Rubrik2"/>
        <w:rPr>
          <w:lang w:val="sv-SE"/>
        </w:rPr>
      </w:pPr>
      <w:r w:rsidRPr="000E0755">
        <w:rPr>
          <w:rFonts w:ascii="Arial" w:hAnsi="Arial"/>
          <w:noProof/>
          <w:color w:val="E76A1D"/>
          <w:lang w:val="sv-SE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32D94C5" wp14:editId="46B1310B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40280" cy="6492240"/>
                <wp:effectExtent l="0" t="0" r="7620" b="186055"/>
                <wp:wrapSquare wrapText="bothSides"/>
                <wp:docPr id="1" name="Textruta 1" descr="En textruta med marginiallist för en text med bil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ell som innehåller en textmarginallist och en bild."/>
                            </w:tblPr>
                            <w:tblGrid>
                              <w:gridCol w:w="3518"/>
                            </w:tblGrid>
                            <w:tr w:rsidR="00EC2B67" w:rsidRPr="00E22066" w14:paraId="1EAE710C" w14:textId="77777777" w:rsidTr="00F47C2F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B787A8" w:themeFill="accent6" w:themeFillTint="99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2239844D" w14:textId="1BB0E58A" w:rsidR="00EC2B67" w:rsidRPr="00F56C3D" w:rsidRDefault="0049748A">
                                  <w:pPr>
                                    <w:pStyle w:val="Blockrubrik"/>
                                    <w:rPr>
                                      <w:rFonts w:cstheme="majorHAnsi"/>
                                      <w:i/>
                                      <w:spacing w:val="-6"/>
                                      <w:sz w:val="22"/>
                                      <w:szCs w:val="22"/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cstheme="majorHAnsi"/>
                                      <w:i/>
                                      <w:spacing w:val="-6"/>
                                      <w:sz w:val="22"/>
                                      <w:szCs w:val="22"/>
                                      <w:lang w:val="sv-SE"/>
                                    </w:rPr>
                                    <w:t>Valberedning</w:t>
                                  </w:r>
                                </w:p>
                                <w:p w14:paraId="57F66EC0" w14:textId="3C4D7379" w:rsidR="00EC2B67" w:rsidRPr="00F56C3D" w:rsidRDefault="00414AF6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Hälsa ny</w:t>
                                  </w:r>
                                  <w:r w:rsidR="00F80622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 xml:space="preserve">inflyttade </w:t>
                                  </w: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välkomna</w:t>
                                  </w:r>
                                  <w:r w:rsidR="00F80622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 xml:space="preserve"> med en blomma</w:t>
                                  </w:r>
                                </w:p>
                                <w:p w14:paraId="333EF00F" w14:textId="1EB990F2" w:rsidR="00414AF6" w:rsidRPr="00F56C3D" w:rsidRDefault="00414AF6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 xml:space="preserve">Värva </w:t>
                                  </w:r>
                                  <w:r w:rsidR="005C67C3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förtroendevald</w:t>
                                  </w:r>
                                  <w:r w:rsidR="00A20EFE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 xml:space="preserve"> till uppdrag i föreningen</w:t>
                                  </w:r>
                                </w:p>
                                <w:p w14:paraId="15223C75" w14:textId="77777777" w:rsidR="00414AF6" w:rsidRPr="00F56C3D" w:rsidRDefault="00414AF6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Uppföljning av styrelsearbetet</w:t>
                                  </w:r>
                                </w:p>
                                <w:p w14:paraId="5DF3BE07" w14:textId="4FE20C78" w:rsidR="002F4162" w:rsidRDefault="002F4162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 xml:space="preserve">Valberedningen kan också föreslå </w:t>
                                  </w:r>
                                  <w:r w:rsidR="004759AA"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ändringar rörande arvoden och res</w:t>
                                  </w:r>
                                  <w:r w:rsidR="007162A1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e-</w:t>
                                  </w:r>
                                  <w:r w:rsidR="004759AA"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ersättningar</w:t>
                                  </w:r>
                                </w:p>
                                <w:p w14:paraId="5E37D335" w14:textId="6342198B" w:rsidR="00807491" w:rsidRPr="0036618A" w:rsidRDefault="0003554A" w:rsidP="00414AF6">
                                  <w:pPr>
                                    <w:pStyle w:val="Indragetstyck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v-SE"/>
                                    </w:rPr>
                                  </w:pPr>
                                  <w:r w:rsidRPr="00F56C3D">
                                    <w:rPr>
                                      <w:rFonts w:asciiTheme="majorHAnsi" w:hAnsiTheme="majorHAnsi" w:cstheme="majorHAnsi"/>
                                      <w:i/>
                                      <w:szCs w:val="22"/>
                                      <w:lang w:val="sv-SE"/>
                                    </w:rPr>
                                    <w:t>Valberedningen brukar också föreslå ordförande och sekreterare för stämman</w:t>
                                  </w:r>
                                  <w:r w:rsidRPr="0003554A">
                                    <w:rPr>
                                      <w:lang w:val="sv-S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C2B67" w:rsidRPr="00E22066" w14:paraId="47160F40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25339634" w14:textId="77777777" w:rsidR="00EC2B67" w:rsidRPr="0036618A" w:rsidRDefault="00EC2B67">
                                  <w:pPr>
                                    <w:rPr>
                                      <w:lang w:val="sv-SE"/>
                                    </w:rPr>
                                  </w:pPr>
                                </w:p>
                              </w:tc>
                            </w:tr>
                            <w:tr w:rsidR="00EC2B67" w14:paraId="0EDB5521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3453D33B" w14:textId="1B4EC524" w:rsidR="00EC2B67" w:rsidRDefault="00312F6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EDBAA3" wp14:editId="1A808D58">
                                        <wp:extent cx="2247900" cy="2336800"/>
                                        <wp:effectExtent l="0" t="0" r="0" b="6350"/>
                                        <wp:docPr id="2" name="2752906702_3b3f1544f2_b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2752906702_3b3f1544f2_b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7193" cy="15356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sdt>
                            <w:sdtPr>
                              <w:id w:val="-1115756741"/>
                              <w:placeholder>
                                <w:docPart w:val="EF8DA2AF10BE48BF885D6DF705C04F23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0F5D8C89" w14:textId="77777777" w:rsidR="00EC2B67" w:rsidRPr="0036618A" w:rsidRDefault="00EC2B67" w:rsidP="00EC2B67">
                                <w:pPr>
                                  <w:pStyle w:val="Beskrivning"/>
                                  <w:rPr>
                                    <w:lang w:val="sv-SE"/>
                                  </w:rPr>
                                </w:pPr>
                                <w:r w:rsidRPr="0036618A">
                                  <w:rPr>
                                    <w:lang w:val="sv-SE"/>
                                  </w:rPr>
                                  <w:t>[</w:t>
                                </w:r>
                                <w:r w:rsidR="0036618A" w:rsidRPr="0036618A">
                                  <w:rPr>
                                    <w:spacing w:val="-6"/>
                                    <w:lang w:val="sv-SE"/>
                                  </w:rPr>
                                  <w:t>Klicka här om du vill lägga till en beskrivning</w:t>
                                </w:r>
                                <w:r w:rsidRPr="0036618A">
                                  <w:rPr>
                                    <w:lang w:val="sv-SE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D94C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En textruta med marginiallist för en text med bild." style="position:absolute;margin-left:0;margin-top:.2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ell som innehåller en textmarginallist och en bild."/>
                      </w:tblPr>
                      <w:tblGrid>
                        <w:gridCol w:w="3518"/>
                      </w:tblGrid>
                      <w:tr w:rsidR="00EC2B67" w:rsidRPr="00E22066" w14:paraId="1EAE710C" w14:textId="77777777" w:rsidTr="00F47C2F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B787A8" w:themeFill="accent6" w:themeFillTint="99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2239844D" w14:textId="1BB0E58A" w:rsidR="00EC2B67" w:rsidRPr="00F56C3D" w:rsidRDefault="0049748A">
                            <w:pPr>
                              <w:pStyle w:val="Blockrubrik"/>
                              <w:rPr>
                                <w:rFonts w:cstheme="majorHAnsi"/>
                                <w:i/>
                                <w:spacing w:val="-6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F56C3D">
                              <w:rPr>
                                <w:rFonts w:cstheme="majorHAnsi"/>
                                <w:i/>
                                <w:spacing w:val="-6"/>
                                <w:sz w:val="22"/>
                                <w:szCs w:val="22"/>
                                <w:lang w:val="sv-SE"/>
                              </w:rPr>
                              <w:t>Valberedning</w:t>
                            </w:r>
                          </w:p>
                          <w:p w14:paraId="57F66EC0" w14:textId="3C4D7379" w:rsidR="00EC2B67" w:rsidRPr="00F56C3D" w:rsidRDefault="00414AF6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</w:pP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Hälsa ny</w:t>
                            </w:r>
                            <w:r w:rsidR="00F80622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 xml:space="preserve">inflyttade </w:t>
                            </w: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välkomna</w:t>
                            </w:r>
                            <w:r w:rsidR="00F80622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 xml:space="preserve"> med en blomma</w:t>
                            </w:r>
                          </w:p>
                          <w:p w14:paraId="333EF00F" w14:textId="1EB990F2" w:rsidR="00414AF6" w:rsidRPr="00F56C3D" w:rsidRDefault="00414AF6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</w:pP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 xml:space="preserve">Värva </w:t>
                            </w:r>
                            <w:r w:rsidR="005C67C3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förtroendevald</w:t>
                            </w:r>
                            <w:r w:rsidR="00A20EFE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 xml:space="preserve"> till uppdrag i föreningen</w:t>
                            </w:r>
                          </w:p>
                          <w:p w14:paraId="15223C75" w14:textId="77777777" w:rsidR="00414AF6" w:rsidRPr="00F56C3D" w:rsidRDefault="00414AF6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</w:pP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Uppföljning av styrelsearbetet</w:t>
                            </w:r>
                          </w:p>
                          <w:p w14:paraId="5DF3BE07" w14:textId="4FE20C78" w:rsidR="002F4162" w:rsidRDefault="002F4162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</w:pP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 xml:space="preserve">Valberedningen kan också föreslå </w:t>
                            </w:r>
                            <w:r w:rsidR="004759AA"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ändringar rörande arvoden och res</w:t>
                            </w:r>
                            <w:r w:rsidR="007162A1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e-</w:t>
                            </w:r>
                            <w:r w:rsidR="004759AA"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ersättningar</w:t>
                            </w:r>
                          </w:p>
                          <w:p w14:paraId="5E37D335" w14:textId="6342198B" w:rsidR="00807491" w:rsidRPr="0036618A" w:rsidRDefault="0003554A" w:rsidP="00414AF6">
                            <w:pPr>
                              <w:pStyle w:val="Indragetstycke"/>
                              <w:numPr>
                                <w:ilvl w:val="0"/>
                                <w:numId w:val="1"/>
                              </w:numPr>
                              <w:rPr>
                                <w:lang w:val="sv-SE"/>
                              </w:rPr>
                            </w:pPr>
                            <w:r w:rsidRPr="00F56C3D">
                              <w:rPr>
                                <w:rFonts w:asciiTheme="majorHAnsi" w:hAnsiTheme="majorHAnsi" w:cstheme="majorHAnsi"/>
                                <w:i/>
                                <w:szCs w:val="22"/>
                                <w:lang w:val="sv-SE"/>
                              </w:rPr>
                              <w:t>Valberedningen brukar också föreslå ordförande och sekreterare för stämman</w:t>
                            </w:r>
                            <w:r w:rsidRPr="0003554A">
                              <w:rPr>
                                <w:lang w:val="sv-SE"/>
                              </w:rPr>
                              <w:t>.</w:t>
                            </w:r>
                          </w:p>
                        </w:tc>
                      </w:tr>
                      <w:tr w:rsidR="00EC2B67" w:rsidRPr="00E22066" w14:paraId="47160F40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25339634" w14:textId="77777777" w:rsidR="00EC2B67" w:rsidRPr="0036618A" w:rsidRDefault="00EC2B67">
                            <w:pPr>
                              <w:rPr>
                                <w:lang w:val="sv-SE"/>
                              </w:rPr>
                            </w:pPr>
                          </w:p>
                        </w:tc>
                      </w:tr>
                      <w:tr w:rsidR="00EC2B67" w14:paraId="0EDB5521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3453D33B" w14:textId="1B4EC524" w:rsidR="00EC2B67" w:rsidRDefault="00312F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DBAA3" wp14:editId="1A808D58">
                                  <wp:extent cx="2247900" cy="2336800"/>
                                  <wp:effectExtent l="0" t="0" r="0" b="6350"/>
                                  <wp:docPr id="2" name="2752906702_3b3f1544f2_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752906702_3b3f1544f2_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7193" cy="1535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sdt>
                      <w:sdtPr>
                        <w:id w:val="-1115756741"/>
                        <w:placeholder>
                          <w:docPart w:val="EF8DA2AF10BE48BF885D6DF705C04F23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0F5D8C89" w14:textId="77777777" w:rsidR="00EC2B67" w:rsidRPr="0036618A" w:rsidRDefault="00EC2B67" w:rsidP="00EC2B67">
                          <w:pPr>
                            <w:pStyle w:val="Beskrivning"/>
                            <w:rPr>
                              <w:lang w:val="sv-SE"/>
                            </w:rPr>
                          </w:pPr>
                          <w:r w:rsidRPr="0036618A">
                            <w:rPr>
                              <w:lang w:val="sv-SE"/>
                            </w:rPr>
                            <w:t>[</w:t>
                          </w:r>
                          <w:r w:rsidR="0036618A" w:rsidRPr="0036618A">
                            <w:rPr>
                              <w:spacing w:val="-6"/>
                              <w:lang w:val="sv-SE"/>
                            </w:rPr>
                            <w:t>Klicka här om du vill lägga till en beskrivning</w:t>
                          </w:r>
                          <w:r w:rsidRPr="0036618A">
                            <w:rPr>
                              <w:lang w:val="sv-SE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459D7" w:rsidRPr="000E0755">
        <w:rPr>
          <w:rFonts w:ascii="Arial" w:hAnsi="Arial"/>
          <w:color w:val="E76A1D"/>
          <w:lang w:val="sv-SE"/>
        </w:rPr>
        <w:t>U</w:t>
      </w:r>
      <w:r w:rsidR="000E0755">
        <w:rPr>
          <w:rFonts w:ascii="Arial" w:hAnsi="Arial"/>
          <w:color w:val="E76A1D"/>
          <w:lang w:val="sv-SE"/>
        </w:rPr>
        <w:t>ppdragsgivare</w:t>
      </w:r>
    </w:p>
    <w:p w14:paraId="45E858A6" w14:textId="6D02D954" w:rsidR="00124C27" w:rsidRPr="007D77CC" w:rsidRDefault="00124C27" w:rsidP="00124C27">
      <w:pPr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Valberedningens uppdragsgivare är medlemmarna</w:t>
      </w:r>
      <w:r w:rsidR="00027471">
        <w:rPr>
          <w:rFonts w:ascii="Georgia" w:hAnsi="Georgia"/>
          <w:color w:val="404040"/>
          <w:lang w:val="sv-SE"/>
        </w:rPr>
        <w:t xml:space="preserve"> och väljs på årsmötet.</w:t>
      </w:r>
      <w:r>
        <w:rPr>
          <w:rFonts w:ascii="Georgia" w:hAnsi="Georgia"/>
          <w:color w:val="404040"/>
          <w:lang w:val="sv-SE"/>
        </w:rPr>
        <w:t xml:space="preserve"> </w:t>
      </w:r>
      <w:r>
        <w:rPr>
          <w:rFonts w:ascii="Georgia" w:hAnsi="Georgia"/>
          <w:color w:val="404040"/>
          <w:lang w:val="sv-SE"/>
        </w:rPr>
        <w:br/>
        <w:t>Ledamöterna i valberedningen måste ha mod och integritet, visa på ett etiskt förhållningssätt och tystnadsplikt. God människokännedom och goda medlemskontakter är viktigt.</w:t>
      </w:r>
    </w:p>
    <w:p w14:paraId="3C5D164E" w14:textId="5B79379E" w:rsidR="0084424A" w:rsidRDefault="009D4861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Huvuduppgifter</w:t>
      </w:r>
    </w:p>
    <w:p w14:paraId="3F178E35" w14:textId="4FFA4AFC" w:rsidR="009D4861" w:rsidRDefault="009D4861" w:rsidP="009D4861">
      <w:pPr>
        <w:rPr>
          <w:lang w:val="sv-SE"/>
        </w:rPr>
      </w:pPr>
      <w:r>
        <w:rPr>
          <w:lang w:val="sv-SE"/>
        </w:rPr>
        <w:t>I</w:t>
      </w:r>
      <w:r w:rsidR="008518C7">
        <w:rPr>
          <w:lang w:val="sv-SE"/>
        </w:rPr>
        <w:t xml:space="preserve"> valberedningens uppdrag</w:t>
      </w:r>
      <w:r w:rsidR="00D5434E">
        <w:rPr>
          <w:lang w:val="sv-SE"/>
        </w:rPr>
        <w:t xml:space="preserve"> </w:t>
      </w:r>
      <w:r w:rsidR="004C51FC">
        <w:rPr>
          <w:lang w:val="sv-SE"/>
        </w:rPr>
        <w:t xml:space="preserve">ingår att följa upp styrelsearbetet och tala med såväl ordinarie ledamöter </w:t>
      </w:r>
      <w:r w:rsidR="000A4074">
        <w:rPr>
          <w:lang w:val="sv-SE"/>
        </w:rPr>
        <w:t xml:space="preserve">som suppleanter om hur de ser på styrelsearbetet </w:t>
      </w:r>
      <w:r w:rsidR="00B50CB4">
        <w:rPr>
          <w:lang w:val="sv-SE"/>
        </w:rPr>
        <w:t xml:space="preserve">och sitt eget uppdrag. Valberedningen </w:t>
      </w:r>
      <w:r w:rsidR="00B72BE2">
        <w:rPr>
          <w:lang w:val="sv-SE"/>
        </w:rPr>
        <w:t xml:space="preserve">bör försöka reda ut anledningen till eventuellt bristande engagemang </w:t>
      </w:r>
      <w:r w:rsidR="00FD0CC5">
        <w:rPr>
          <w:lang w:val="sv-SE"/>
        </w:rPr>
        <w:t xml:space="preserve">från styrelseledamöterna. Uppföljningen av styrelsen </w:t>
      </w:r>
      <w:r w:rsidR="00492807">
        <w:rPr>
          <w:lang w:val="sv-SE"/>
        </w:rPr>
        <w:t xml:space="preserve">och dess arbete är en grundläggande uppgift för valberedningen </w:t>
      </w:r>
      <w:r w:rsidR="00C90844">
        <w:rPr>
          <w:lang w:val="sv-SE"/>
        </w:rPr>
        <w:t>inför arbetet med att föreslå kandidater</w:t>
      </w:r>
      <w:r w:rsidR="0048020D">
        <w:rPr>
          <w:lang w:val="sv-SE"/>
        </w:rPr>
        <w:t>.</w:t>
      </w:r>
    </w:p>
    <w:p w14:paraId="1FD56D5F" w14:textId="12534BEC" w:rsidR="00545761" w:rsidRDefault="00545761" w:rsidP="00545761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Förutsättningar</w:t>
      </w:r>
    </w:p>
    <w:p w14:paraId="209452C3" w14:textId="40DC2B22" w:rsidR="00545761" w:rsidRPr="00545761" w:rsidRDefault="00545761" w:rsidP="00545761">
      <w:pPr>
        <w:rPr>
          <w:lang w:val="sv-SE"/>
        </w:rPr>
      </w:pPr>
      <w:r>
        <w:rPr>
          <w:lang w:val="sv-SE"/>
        </w:rPr>
        <w:t>För att kunna göra ett bra arbete</w:t>
      </w:r>
      <w:r w:rsidR="00882920">
        <w:rPr>
          <w:lang w:val="sv-SE"/>
        </w:rPr>
        <w:t xml:space="preserve"> behöver valberedningen vara väl insatt </w:t>
      </w:r>
      <w:r w:rsidR="0013434A">
        <w:rPr>
          <w:lang w:val="sv-SE"/>
        </w:rPr>
        <w:t>i såväl föreningens verksamhet som övergripande strategier</w:t>
      </w:r>
      <w:r w:rsidR="00D43002">
        <w:rPr>
          <w:lang w:val="sv-SE"/>
        </w:rPr>
        <w:t xml:space="preserve">. Ett sätt för valberedningen att hålla sig underrättad </w:t>
      </w:r>
      <w:r w:rsidR="00337DD2">
        <w:rPr>
          <w:lang w:val="sv-SE"/>
        </w:rPr>
        <w:t>är att ta del av kallelser och protokoll från föreningens styrelsemöten.</w:t>
      </w:r>
      <w:r w:rsidR="00F032DB">
        <w:rPr>
          <w:lang w:val="sv-SE"/>
        </w:rPr>
        <w:t xml:space="preserve"> För att få en bättre bild av hur styrelsen arbetar och fungerar behöver </w:t>
      </w:r>
      <w:r w:rsidR="00D43FA4">
        <w:rPr>
          <w:lang w:val="sv-SE"/>
        </w:rPr>
        <w:t>valberedningen vara närvarande på en del styrelsemöten.</w:t>
      </w:r>
    </w:p>
    <w:p w14:paraId="286F72FC" w14:textId="64D6F0FD" w:rsidR="00D43FA4" w:rsidRDefault="00D43FA4" w:rsidP="00D43FA4">
      <w:pPr>
        <w:pStyle w:val="Rubrik2"/>
        <w:rPr>
          <w:rFonts w:ascii="Arial" w:hAnsi="Arial"/>
          <w:color w:val="E76A1D"/>
          <w:lang w:val="sv-SE"/>
        </w:rPr>
      </w:pPr>
      <w:r>
        <w:rPr>
          <w:rFonts w:ascii="Arial" w:hAnsi="Arial"/>
          <w:color w:val="E76A1D"/>
          <w:lang w:val="sv-SE"/>
        </w:rPr>
        <w:t>Arbetsprocess</w:t>
      </w:r>
    </w:p>
    <w:p w14:paraId="5F8E6928" w14:textId="614FB500" w:rsidR="00CF5645" w:rsidRDefault="00CF5645" w:rsidP="00CF5645">
      <w:pPr>
        <w:pStyle w:val="Liststycke"/>
        <w:numPr>
          <w:ilvl w:val="0"/>
          <w:numId w:val="2"/>
        </w:numPr>
        <w:rPr>
          <w:lang w:val="sv-SE"/>
        </w:rPr>
      </w:pPr>
      <w:r w:rsidRPr="00CF5645">
        <w:rPr>
          <w:lang w:val="sv-SE"/>
        </w:rPr>
        <w:t>Behovsinventering</w:t>
      </w:r>
    </w:p>
    <w:p w14:paraId="49DFA9D3" w14:textId="54B5CED4" w:rsidR="00CF5645" w:rsidRDefault="005F68CE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Nominering</w:t>
      </w:r>
    </w:p>
    <w:p w14:paraId="5DCC7C0C" w14:textId="0DD90576" w:rsidR="005F68CE" w:rsidRDefault="004A4A25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Styrkor och svagheter i föreningen</w:t>
      </w:r>
    </w:p>
    <w:p w14:paraId="59B336F0" w14:textId="390420F7" w:rsidR="004A4A25" w:rsidRDefault="00A5596B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Möjligh</w:t>
      </w:r>
      <w:r w:rsidR="00EF22A1">
        <w:rPr>
          <w:lang w:val="sv-SE"/>
        </w:rPr>
        <w:t>eter</w:t>
      </w:r>
    </w:p>
    <w:p w14:paraId="637CF2BD" w14:textId="72CBADF4" w:rsidR="00A5596B" w:rsidRDefault="00401D36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Framförhållning</w:t>
      </w:r>
    </w:p>
    <w:p w14:paraId="0ADD674D" w14:textId="36E430AD" w:rsidR="00401D36" w:rsidRDefault="00401D36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Kompetenskarta</w:t>
      </w:r>
    </w:p>
    <w:p w14:paraId="6B2C3483" w14:textId="542F790D" w:rsidR="00401D36" w:rsidRDefault="004C0757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Synpunkter från styrelsen</w:t>
      </w:r>
    </w:p>
    <w:p w14:paraId="3C43D186" w14:textId="586E204C" w:rsidR="004C0757" w:rsidRPr="00CF5645" w:rsidRDefault="00C90045" w:rsidP="00CF5645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Styrkor och svagheter hos presumtiva ledamöter</w:t>
      </w:r>
    </w:p>
    <w:p w14:paraId="297115A0" w14:textId="423B93A9" w:rsidR="00650C72" w:rsidRPr="00231756" w:rsidRDefault="0000508C" w:rsidP="00231756">
      <w:pPr>
        <w:pStyle w:val="Citat"/>
        <w:ind w:left="0"/>
        <w:jc w:val="left"/>
        <w:rPr>
          <w:rFonts w:ascii="Georgia" w:hAnsi="Georgia"/>
          <w:color w:val="404040"/>
          <w:lang w:val="sv-SE"/>
        </w:rPr>
      </w:pPr>
      <w:r>
        <w:rPr>
          <w:rFonts w:ascii="Georgia" w:hAnsi="Georgia"/>
          <w:color w:val="404040"/>
          <w:lang w:val="sv-SE"/>
        </w:rPr>
        <w:t>En viktig fråga för valberedni</w:t>
      </w:r>
      <w:r w:rsidR="00677EA0">
        <w:rPr>
          <w:rFonts w:ascii="Georgia" w:hAnsi="Georgia"/>
          <w:color w:val="404040"/>
          <w:lang w:val="sv-SE"/>
        </w:rPr>
        <w:t xml:space="preserve">ngen: </w:t>
      </w:r>
      <w:r w:rsidR="00677EA0">
        <w:rPr>
          <w:rFonts w:ascii="Georgia" w:hAnsi="Georgia"/>
          <w:color w:val="404040"/>
          <w:lang w:val="sv-SE"/>
        </w:rPr>
        <w:br/>
      </w:r>
      <w:r w:rsidR="00AE5D6D">
        <w:rPr>
          <w:rFonts w:ascii="Georgia" w:hAnsi="Georgia"/>
          <w:color w:val="404040"/>
          <w:lang w:val="sv-SE"/>
        </w:rPr>
        <w:t>Vilka kandidater kan företräda</w:t>
      </w:r>
      <w:r w:rsidR="004B3DE4">
        <w:rPr>
          <w:rFonts w:ascii="Georgia" w:hAnsi="Georgia"/>
          <w:color w:val="404040"/>
          <w:lang w:val="sv-SE"/>
        </w:rPr>
        <w:t xml:space="preserve"> medlemmarna bäst i föreningens styrelse?</w:t>
      </w:r>
    </w:p>
    <w:p w14:paraId="6BDDBDB7" w14:textId="35BE28E8" w:rsidR="0084424A" w:rsidRPr="00EC2B67" w:rsidRDefault="00763443">
      <w:pPr>
        <w:pStyle w:val="Rubrik1"/>
        <w:rPr>
          <w:lang w:val="sv-SE"/>
        </w:rPr>
      </w:pPr>
      <w:r>
        <w:rPr>
          <w:rFonts w:ascii="Arial" w:hAnsi="Arial"/>
          <w:color w:val="E76A1D"/>
          <w:lang w:val="sv-SE"/>
        </w:rPr>
        <w:t>Synliggörande</w:t>
      </w:r>
    </w:p>
    <w:p w14:paraId="5EC63736" w14:textId="7F288DA8" w:rsidR="0084424A" w:rsidRPr="00EC2B67" w:rsidRDefault="00183275">
      <w:pPr>
        <w:rPr>
          <w:noProof/>
          <w:lang w:val="sv-SE"/>
        </w:rPr>
      </w:pPr>
      <w:r>
        <w:rPr>
          <w:rFonts w:ascii="Georgia" w:hAnsi="Georgia"/>
          <w:color w:val="404040"/>
          <w:lang w:val="sv-SE"/>
        </w:rPr>
        <w:t>För att medlemmarna ska kunna ta kontakt med valberedningen och lämna förslag på kandidater</w:t>
      </w:r>
      <w:r w:rsidR="004916B3">
        <w:rPr>
          <w:rFonts w:ascii="Georgia" w:hAnsi="Georgia"/>
          <w:color w:val="404040"/>
          <w:lang w:val="sv-SE"/>
        </w:rPr>
        <w:t xml:space="preserve"> </w:t>
      </w:r>
      <w:r w:rsidR="00BF708D">
        <w:rPr>
          <w:rFonts w:ascii="Georgia" w:hAnsi="Georgia"/>
          <w:color w:val="404040"/>
          <w:lang w:val="sv-SE"/>
        </w:rPr>
        <w:t>måste valberedningen presenteras.</w:t>
      </w:r>
      <w:r w:rsidR="005A6147">
        <w:rPr>
          <w:rFonts w:ascii="Georgia" w:hAnsi="Georgia"/>
          <w:color w:val="404040"/>
          <w:lang w:val="sv-SE"/>
        </w:rPr>
        <w:t xml:space="preserve"> Information till medlemmarna kan ges via föreningens hemsida, </w:t>
      </w:r>
      <w:r w:rsidR="000427F4">
        <w:rPr>
          <w:rFonts w:ascii="Georgia" w:hAnsi="Georgia"/>
          <w:color w:val="404040"/>
          <w:lang w:val="sv-SE"/>
        </w:rPr>
        <w:t>genom e-postutskick till medlemmarna och genom att valberedningen medverkar på medlemsmöten.</w:t>
      </w:r>
    </w:p>
    <w:sectPr w:rsidR="0084424A" w:rsidRPr="00EC2B67" w:rsidSect="00D65296">
      <w:footerReference w:type="default" r:id="rId10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FA13" w14:textId="77777777" w:rsidR="00A1301C" w:rsidRDefault="00A1301C" w:rsidP="000606B7">
      <w:pPr>
        <w:spacing w:after="0" w:line="240" w:lineRule="auto"/>
      </w:pPr>
      <w:r>
        <w:separator/>
      </w:r>
    </w:p>
  </w:endnote>
  <w:endnote w:type="continuationSeparator" w:id="0">
    <w:p w14:paraId="7829CFC3" w14:textId="77777777" w:rsidR="00A1301C" w:rsidRDefault="00A1301C" w:rsidP="0006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EDE6" w14:textId="25BA1054" w:rsidR="00C701C9" w:rsidRPr="00E22066" w:rsidRDefault="00DA0435">
    <w:pPr>
      <w:pStyle w:val="Sidfot"/>
      <w:rPr>
        <w:rFonts w:ascii="Georgia" w:hAnsi="Georgia"/>
        <w:i/>
        <w:sz w:val="22"/>
        <w:lang w:val="sv-SE"/>
      </w:rPr>
    </w:pPr>
    <w:r w:rsidRPr="00E22066">
      <w:rPr>
        <w:rFonts w:ascii="Georgia" w:hAnsi="Georgia"/>
        <w:i/>
        <w:sz w:val="22"/>
        <w:lang w:val="sv-SE"/>
      </w:rPr>
      <w:t xml:space="preserve">Ängsholmens </w:t>
    </w:r>
    <w:r w:rsidR="00BA5FC5" w:rsidRPr="00E22066">
      <w:rPr>
        <w:rFonts w:ascii="Georgia" w:hAnsi="Georgia"/>
        <w:i/>
        <w:sz w:val="22"/>
        <w:lang w:val="sv-SE"/>
      </w:rPr>
      <w:t>F</w:t>
    </w:r>
    <w:r w:rsidRPr="00E22066">
      <w:rPr>
        <w:rFonts w:ascii="Georgia" w:hAnsi="Georgia"/>
        <w:i/>
        <w:sz w:val="22"/>
        <w:lang w:val="sv-SE"/>
      </w:rPr>
      <w:t xml:space="preserve">astighetsförening </w:t>
    </w:r>
    <w:r w:rsidR="00FF4195" w:rsidRPr="00E22066">
      <w:rPr>
        <w:rFonts w:ascii="Georgia" w:hAnsi="Georgia"/>
        <w:i/>
        <w:sz w:val="22"/>
        <w:lang w:val="sv-SE"/>
      </w:rPr>
      <w:tab/>
      <w:t>augusti 2020</w:t>
    </w:r>
    <w:r w:rsidR="00E22066" w:rsidRPr="00E22066">
      <w:rPr>
        <w:rFonts w:ascii="Georgia" w:hAnsi="Georgia"/>
        <w:i/>
        <w:sz w:val="22"/>
        <w:lang w:val="sv-SE"/>
      </w:rPr>
      <w:tab/>
      <w:t>15a</w:t>
    </w:r>
    <w:r w:rsidR="009A6029" w:rsidRPr="00E22066">
      <w:rPr>
        <w:rFonts w:ascii="Georgia" w:hAnsi="Georgia"/>
        <w:i/>
        <w:sz w:val="22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050EA" w14:textId="77777777" w:rsidR="00A1301C" w:rsidRDefault="00A1301C" w:rsidP="000606B7">
      <w:pPr>
        <w:spacing w:after="0" w:line="240" w:lineRule="auto"/>
      </w:pPr>
      <w:r>
        <w:separator/>
      </w:r>
    </w:p>
  </w:footnote>
  <w:footnote w:type="continuationSeparator" w:id="0">
    <w:p w14:paraId="6F38E765" w14:textId="77777777" w:rsidR="00A1301C" w:rsidRDefault="00A1301C" w:rsidP="0006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4E8"/>
    <w:multiLevelType w:val="hybridMultilevel"/>
    <w:tmpl w:val="C4CEBB94"/>
    <w:lvl w:ilvl="0" w:tplc="84647B32">
      <w:numFmt w:val="bullet"/>
      <w:lvlText w:val=""/>
      <w:lvlJc w:val="left"/>
      <w:pPr>
        <w:ind w:left="6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D3E261A"/>
    <w:multiLevelType w:val="hybridMultilevel"/>
    <w:tmpl w:val="C7F0D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5"/>
    <w:rsid w:val="0000508C"/>
    <w:rsid w:val="00027471"/>
    <w:rsid w:val="0003554A"/>
    <w:rsid w:val="000427F4"/>
    <w:rsid w:val="000606B7"/>
    <w:rsid w:val="000810D6"/>
    <w:rsid w:val="000A4074"/>
    <w:rsid w:val="000E0755"/>
    <w:rsid w:val="00124C27"/>
    <w:rsid w:val="0013434A"/>
    <w:rsid w:val="00183275"/>
    <w:rsid w:val="00231756"/>
    <w:rsid w:val="002F4162"/>
    <w:rsid w:val="002F63D5"/>
    <w:rsid w:val="00312F65"/>
    <w:rsid w:val="00337DD2"/>
    <w:rsid w:val="0036618A"/>
    <w:rsid w:val="003B55D1"/>
    <w:rsid w:val="003C216A"/>
    <w:rsid w:val="003C75E0"/>
    <w:rsid w:val="003E1923"/>
    <w:rsid w:val="00401D36"/>
    <w:rsid w:val="00414AF6"/>
    <w:rsid w:val="00433F30"/>
    <w:rsid w:val="00457E14"/>
    <w:rsid w:val="004759AA"/>
    <w:rsid w:val="0048020D"/>
    <w:rsid w:val="004916B3"/>
    <w:rsid w:val="00492807"/>
    <w:rsid w:val="0049748A"/>
    <w:rsid w:val="004A4A25"/>
    <w:rsid w:val="004B3DE4"/>
    <w:rsid w:val="004C0757"/>
    <w:rsid w:val="004C51FC"/>
    <w:rsid w:val="004F678A"/>
    <w:rsid w:val="00545761"/>
    <w:rsid w:val="005459D7"/>
    <w:rsid w:val="005A6147"/>
    <w:rsid w:val="005C67C3"/>
    <w:rsid w:val="005F68CE"/>
    <w:rsid w:val="00650C72"/>
    <w:rsid w:val="00677EA0"/>
    <w:rsid w:val="006D6F53"/>
    <w:rsid w:val="007162A1"/>
    <w:rsid w:val="007344E3"/>
    <w:rsid w:val="00763443"/>
    <w:rsid w:val="007B27BC"/>
    <w:rsid w:val="007D77CC"/>
    <w:rsid w:val="007E5366"/>
    <w:rsid w:val="00807491"/>
    <w:rsid w:val="0084424A"/>
    <w:rsid w:val="008476B2"/>
    <w:rsid w:val="008518C7"/>
    <w:rsid w:val="00882920"/>
    <w:rsid w:val="008A71B1"/>
    <w:rsid w:val="008B43C8"/>
    <w:rsid w:val="009A6029"/>
    <w:rsid w:val="009D16F8"/>
    <w:rsid w:val="009D4861"/>
    <w:rsid w:val="00A1301C"/>
    <w:rsid w:val="00A20EFE"/>
    <w:rsid w:val="00A4287E"/>
    <w:rsid w:val="00A5596B"/>
    <w:rsid w:val="00AE5D6D"/>
    <w:rsid w:val="00AF7E0F"/>
    <w:rsid w:val="00B50CB4"/>
    <w:rsid w:val="00B72BE2"/>
    <w:rsid w:val="00BA2FD2"/>
    <w:rsid w:val="00BA5FC5"/>
    <w:rsid w:val="00BF708D"/>
    <w:rsid w:val="00C534B2"/>
    <w:rsid w:val="00C701C9"/>
    <w:rsid w:val="00C90045"/>
    <w:rsid w:val="00C90844"/>
    <w:rsid w:val="00CF5645"/>
    <w:rsid w:val="00D43002"/>
    <w:rsid w:val="00D43FA4"/>
    <w:rsid w:val="00D5434E"/>
    <w:rsid w:val="00D65296"/>
    <w:rsid w:val="00D83342"/>
    <w:rsid w:val="00DA0435"/>
    <w:rsid w:val="00E22066"/>
    <w:rsid w:val="00E846B0"/>
    <w:rsid w:val="00E87C16"/>
    <w:rsid w:val="00EC2B67"/>
    <w:rsid w:val="00EF22A1"/>
    <w:rsid w:val="00F032DB"/>
    <w:rsid w:val="00F4374B"/>
    <w:rsid w:val="00F47C2F"/>
    <w:rsid w:val="00F56C3D"/>
    <w:rsid w:val="00F6147E"/>
    <w:rsid w:val="00F80622"/>
    <w:rsid w:val="00FD0CC5"/>
    <w:rsid w:val="00FF13C8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E113BF"/>
  <w15:chartTrackingRefBased/>
  <w15:docId w15:val="{5DF9D0FE-DC48-47CE-ADFB-7D56B555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Rubrik2">
    <w:name w:val="heading 2"/>
    <w:basedOn w:val="Normal"/>
    <w:next w:val="Normal"/>
    <w:link w:val="Rubrik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Rubrik3">
    <w:name w:val="heading 3"/>
    <w:basedOn w:val="Normal"/>
    <w:next w:val="Normal"/>
    <w:link w:val="Rubrik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Underrubrik">
    <w:name w:val="Subtitle"/>
    <w:basedOn w:val="Normal"/>
    <w:next w:val="Normal"/>
    <w:link w:val="Underrubrik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rubrik">
    <w:name w:val="Blockrubrik"/>
    <w:basedOn w:val="Normal"/>
    <w:next w:val="Indragetstycke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Beskrivning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Indragetstycke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Rubrik2Char">
    <w:name w:val="Rubrik 2 Char"/>
    <w:basedOn w:val="Standardstycketeckensnitt"/>
    <w:link w:val="Rubrik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Rubrik3Char">
    <w:name w:val="Rubrik 3 Char"/>
    <w:basedOn w:val="Standardstycketeckensnitt"/>
    <w:link w:val="Rubrik3"/>
    <w:uiPriority w:val="3"/>
    <w:rPr>
      <w:b/>
      <w:bCs/>
    </w:rPr>
  </w:style>
  <w:style w:type="paragraph" w:styleId="Citat">
    <w:name w:val="Quote"/>
    <w:basedOn w:val="Normal"/>
    <w:next w:val="Normal"/>
    <w:link w:val="Citat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Char">
    <w:name w:val="Citat Char"/>
    <w:basedOn w:val="Standardstycketeckensnitt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Rubrik4Char">
    <w:name w:val="Rubrik 4 Char"/>
    <w:basedOn w:val="Standardstycketeckensnitt"/>
    <w:link w:val="Rubrik4"/>
    <w:uiPriority w:val="3"/>
    <w:semiHidden/>
    <w:rPr>
      <w:rFonts w:asciiTheme="majorHAnsi" w:eastAsiaTheme="majorEastAsia" w:hAnsiTheme="majorHAnsi" w:cstheme="majorBidi"/>
    </w:rPr>
  </w:style>
  <w:style w:type="paragraph" w:styleId="Ingetavstnd">
    <w:name w:val="No Spacing"/>
    <w:uiPriority w:val="99"/>
    <w:qFormat/>
    <w:pPr>
      <w:spacing w:after="0" w:line="240" w:lineRule="auto"/>
    </w:pPr>
  </w:style>
  <w:style w:type="paragraph" w:customStyle="1" w:styleId="Kontaktinformation">
    <w:name w:val="Kontaktinformation"/>
    <w:basedOn w:val="Normal"/>
    <w:uiPriority w:val="4"/>
    <w:qFormat/>
    <w:pPr>
      <w:spacing w:after="0"/>
    </w:pPr>
  </w:style>
  <w:style w:type="character" w:styleId="Stark">
    <w:name w:val="Strong"/>
    <w:basedOn w:val="Standardstycketeckensnitt"/>
    <w:uiPriority w:val="22"/>
    <w:unhideWhenUsed/>
    <w:qFormat/>
    <w:rPr>
      <w:b/>
      <w:bCs/>
      <w:color w:val="5A5A5A" w:themeColor="text1" w:themeTint="A5"/>
    </w:rPr>
  </w:style>
  <w:style w:type="paragraph" w:customStyle="1" w:styleId="Kontaktrubrik">
    <w:name w:val="Kontaktrubrik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</w:rPr>
  </w:style>
  <w:style w:type="paragraph" w:styleId="Liststycke">
    <w:name w:val="List Paragraph"/>
    <w:basedOn w:val="Normal"/>
    <w:uiPriority w:val="34"/>
    <w:unhideWhenUsed/>
    <w:qFormat/>
    <w:rsid w:val="00CF564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6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06B7"/>
  </w:style>
  <w:style w:type="paragraph" w:styleId="Sidfot">
    <w:name w:val="footer"/>
    <w:basedOn w:val="Normal"/>
    <w:link w:val="SidfotChar"/>
    <w:uiPriority w:val="99"/>
    <w:unhideWhenUsed/>
    <w:rsid w:val="0006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lumaxart/27529067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de\AppData\Roaming\Microsoft\Templates\Nyhets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8DA2AF10BE48BF885D6DF705C04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A848B-DB94-42D7-A927-42355BE928E4}"/>
      </w:docPartPr>
      <w:docPartBody>
        <w:p w:rsidR="00143F65" w:rsidRDefault="004E0E60">
          <w:pPr>
            <w:pStyle w:val="EF8DA2AF10BE48BF885D6DF705C04F23"/>
          </w:pPr>
          <w:r w:rsidRPr="0036618A">
            <w:t>[</w:t>
          </w:r>
          <w:r w:rsidRPr="0036618A">
            <w:rPr>
              <w:spacing w:val="-6"/>
            </w:rPr>
            <w:t>Klicka här om du vill lägga till en beskrivning</w:t>
          </w:r>
          <w:r w:rsidRPr="0036618A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0"/>
    <w:rsid w:val="00002053"/>
    <w:rsid w:val="000659FC"/>
    <w:rsid w:val="00143F65"/>
    <w:rsid w:val="004E0E60"/>
    <w:rsid w:val="00632F3A"/>
    <w:rsid w:val="00784780"/>
    <w:rsid w:val="00B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6E6458209074545BB7B6BCEEE9C5E1B">
    <w:name w:val="C6E6458209074545BB7B6BCEEE9C5E1B"/>
  </w:style>
  <w:style w:type="paragraph" w:customStyle="1" w:styleId="20640B236D56471A8C57A574D77DBF9E">
    <w:name w:val="20640B236D56471A8C57A574D77DBF9E"/>
  </w:style>
  <w:style w:type="paragraph" w:customStyle="1" w:styleId="EF8DA2AF10BE48BF885D6DF705C04F23">
    <w:name w:val="EF8DA2AF10BE48BF885D6DF705C04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Nyhetsbrev</Template>
  <TotalTime>137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Fladén</dc:creator>
  <cp:keywords/>
  <cp:lastModifiedBy>Susanne Fladén</cp:lastModifiedBy>
  <cp:revision>81</cp:revision>
  <cp:lastPrinted>2019-07-24T20:37:00Z</cp:lastPrinted>
  <dcterms:created xsi:type="dcterms:W3CDTF">2019-01-11T18:23:00Z</dcterms:created>
  <dcterms:modified xsi:type="dcterms:W3CDTF">2020-08-07T20:25:00Z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